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B9614B" w14:textId="5754E9AB" w:rsidR="00DE381C" w:rsidRPr="006E280C" w:rsidRDefault="006D6375" w:rsidP="006D6375">
      <w:pPr>
        <w:pStyle w:val="Heading1"/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>P33C_CE1</w:t>
      </w:r>
      <w:r w:rsidR="00A41140" w:rsidRPr="006E280C">
        <w:rPr>
          <w:rFonts w:ascii="Arial" w:hAnsi="Arial" w:cs="Arial"/>
          <w:sz w:val="28"/>
          <w:szCs w:val="28"/>
        </w:rPr>
        <w:t>10</w:t>
      </w:r>
      <w:r w:rsidRPr="006E280C">
        <w:rPr>
          <w:rFonts w:ascii="Arial" w:hAnsi="Arial" w:cs="Arial"/>
          <w:sz w:val="28"/>
          <w:szCs w:val="28"/>
        </w:rPr>
        <w:t xml:space="preserve">: </w:t>
      </w:r>
      <w:r w:rsidR="00311EC0" w:rsidRPr="006E280C">
        <w:rPr>
          <w:rFonts w:ascii="Arial" w:hAnsi="Arial" w:cs="Arial"/>
          <w:color w:val="172B4D"/>
          <w:sz w:val="28"/>
          <w:szCs w:val="28"/>
          <w:shd w:val="clear" w:color="auto" w:fill="FFFFFF"/>
        </w:rPr>
        <w:t>PWM Configuration</w:t>
      </w:r>
      <w:r w:rsidR="00C62866" w:rsidRPr="006E280C">
        <w:rPr>
          <w:rFonts w:ascii="Arial" w:hAnsi="Arial" w:cs="Arial"/>
          <w:color w:val="172B4D"/>
          <w:sz w:val="28"/>
          <w:szCs w:val="28"/>
          <w:shd w:val="clear" w:color="auto" w:fill="FFFFFF"/>
        </w:rPr>
        <w:t>-</w:t>
      </w:r>
      <w:r w:rsidR="00311EC0" w:rsidRPr="006E280C">
        <w:rPr>
          <w:rFonts w:ascii="Arial" w:hAnsi="Arial" w:cs="Arial"/>
          <w:color w:val="172B4D"/>
          <w:sz w:val="28"/>
          <w:szCs w:val="28"/>
          <w:shd w:val="clear" w:color="auto" w:fill="FFFFFF"/>
        </w:rPr>
        <w:t> Compl</w:t>
      </w:r>
      <w:r w:rsidR="008168BD" w:rsidRPr="006E280C">
        <w:rPr>
          <w:rFonts w:ascii="Arial" w:hAnsi="Arial" w:cs="Arial"/>
          <w:color w:val="172B4D"/>
          <w:sz w:val="28"/>
          <w:szCs w:val="28"/>
          <w:shd w:val="clear" w:color="auto" w:fill="FFFFFF"/>
        </w:rPr>
        <w:t>e</w:t>
      </w:r>
      <w:r w:rsidR="00311EC0" w:rsidRPr="006E280C">
        <w:rPr>
          <w:rFonts w:ascii="Arial" w:hAnsi="Arial" w:cs="Arial"/>
          <w:color w:val="172B4D"/>
          <w:sz w:val="28"/>
          <w:szCs w:val="28"/>
          <w:shd w:val="clear" w:color="auto" w:fill="FFFFFF"/>
        </w:rPr>
        <w:t>mentary PWM </w:t>
      </w:r>
    </w:p>
    <w:p w14:paraId="757A68F5" w14:textId="793EAB23" w:rsidR="00DC7B5B" w:rsidRPr="006E280C" w:rsidRDefault="00F5656A" w:rsidP="00F5656A">
      <w:pPr>
        <w:pStyle w:val="Heading2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>Introduction</w:t>
      </w:r>
    </w:p>
    <w:p w14:paraId="3543E308" w14:textId="4CADF081" w:rsidR="00A41140" w:rsidRPr="006E280C" w:rsidRDefault="00A41140" w:rsidP="00A41140">
      <w:pPr>
        <w:spacing w:before="225" w:line="240" w:lineRule="auto"/>
        <w:ind w:left="1080"/>
        <w:jc w:val="both"/>
        <w:rPr>
          <w:rFonts w:ascii="Arial" w:eastAsia="Times New Roman" w:hAnsi="Arial" w:cs="Arial"/>
          <w:color w:val="000000" w:themeColor="text1"/>
          <w:sz w:val="24"/>
          <w:szCs w:val="24"/>
        </w:rPr>
      </w:pPr>
      <w:r w:rsidRPr="006E280C">
        <w:rPr>
          <w:rFonts w:ascii="Arial" w:hAnsi="Arial" w:cs="Arial"/>
          <w:color w:val="000000" w:themeColor="text1"/>
          <w:sz w:val="24"/>
          <w:szCs w:val="24"/>
        </w:rPr>
        <w:t xml:space="preserve">This code example </w:t>
      </w:r>
      <w:r w:rsidR="00311EC0" w:rsidRPr="006E280C">
        <w:rPr>
          <w:rFonts w:ascii="Arial" w:hAnsi="Arial" w:cs="Arial"/>
          <w:color w:val="000000" w:themeColor="text1"/>
          <w:sz w:val="24"/>
          <w:szCs w:val="24"/>
        </w:rPr>
        <w:t xml:space="preserve">shows the basic </w:t>
      </w:r>
      <w:r w:rsidRPr="006E280C">
        <w:rPr>
          <w:rFonts w:ascii="Arial" w:hAnsi="Arial" w:cs="Arial"/>
          <w:color w:val="000000" w:themeColor="text1"/>
          <w:sz w:val="24"/>
          <w:szCs w:val="24"/>
        </w:rPr>
        <w:t>configur</w:t>
      </w:r>
      <w:r w:rsidR="00311EC0" w:rsidRPr="006E280C">
        <w:rPr>
          <w:rFonts w:ascii="Arial" w:hAnsi="Arial" w:cs="Arial"/>
          <w:color w:val="000000" w:themeColor="text1"/>
          <w:sz w:val="24"/>
          <w:szCs w:val="24"/>
        </w:rPr>
        <w:t>ation of the</w:t>
      </w:r>
      <w:r w:rsidRPr="006E280C">
        <w:rPr>
          <w:rFonts w:ascii="Arial" w:hAnsi="Arial" w:cs="Arial"/>
          <w:color w:val="000000" w:themeColor="text1"/>
          <w:sz w:val="24"/>
          <w:szCs w:val="24"/>
        </w:rPr>
        <w:t xml:space="preserve"> </w:t>
      </w:r>
      <w:r w:rsidR="00311EC0" w:rsidRPr="006E280C">
        <w:rPr>
          <w:rFonts w:ascii="Arial" w:hAnsi="Arial" w:cs="Arial"/>
          <w:color w:val="000000" w:themeColor="text1"/>
          <w:sz w:val="24"/>
          <w:szCs w:val="24"/>
        </w:rPr>
        <w:t xml:space="preserve">High Resolution </w:t>
      </w:r>
      <w:r w:rsidR="00C62866" w:rsidRPr="006E280C">
        <w:rPr>
          <w:rFonts w:ascii="Arial" w:hAnsi="Arial" w:cs="Arial"/>
          <w:color w:val="000000" w:themeColor="text1"/>
          <w:spacing w:val="-1"/>
          <w:sz w:val="24"/>
          <w:szCs w:val="24"/>
          <w:shd w:val="clear" w:color="auto" w:fill="FFFFFF"/>
        </w:rPr>
        <w:t>PWM module and one PWM channel to generate a single, complementary PWM waveform</w:t>
      </w:r>
      <w:r w:rsidR="00C62866" w:rsidRPr="006E280C">
        <w:rPr>
          <w:rFonts w:ascii="Arial" w:eastAsia="Times New Roman" w:hAnsi="Arial" w:cs="Arial"/>
          <w:color w:val="000000" w:themeColor="text1"/>
          <w:sz w:val="24"/>
          <w:szCs w:val="24"/>
        </w:rPr>
        <w:t xml:space="preserve"> for </w:t>
      </w:r>
      <w:r w:rsidR="00C62866" w:rsidRPr="006E280C">
        <w:rPr>
          <w:rFonts w:ascii="Arial" w:hAnsi="Arial" w:cs="Arial"/>
          <w:color w:val="000000" w:themeColor="text1"/>
          <w:spacing w:val="-1"/>
          <w:sz w:val="24"/>
          <w:szCs w:val="24"/>
          <w:shd w:val="clear" w:color="auto" w:fill="FFFFFF"/>
        </w:rPr>
        <w:t>dsPIC33CK and dsPIC33CH devices.</w:t>
      </w:r>
    </w:p>
    <w:p w14:paraId="447A5D75" w14:textId="0B2E7163" w:rsidR="006D6375" w:rsidRPr="006E280C" w:rsidRDefault="006D6375" w:rsidP="00F5656A">
      <w:pPr>
        <w:pStyle w:val="Heading2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>Hardware</w:t>
      </w:r>
    </w:p>
    <w:p w14:paraId="7205D44E" w14:textId="30811498" w:rsidR="00DC7B5B" w:rsidRPr="006E280C" w:rsidRDefault="00DC7B5B" w:rsidP="006D6375">
      <w:pPr>
        <w:pStyle w:val="Heading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r w:rsidRPr="006E280C">
        <w:rPr>
          <w:rFonts w:ascii="Arial" w:hAnsi="Arial" w:cs="Arial"/>
          <w:sz w:val="24"/>
          <w:szCs w:val="24"/>
        </w:rPr>
        <w:t>Digital Power Development Board</w:t>
      </w:r>
      <w:r w:rsidR="006D6375" w:rsidRPr="006E280C">
        <w:rPr>
          <w:rFonts w:ascii="Arial" w:hAnsi="Arial" w:cs="Arial"/>
          <w:sz w:val="24"/>
          <w:szCs w:val="24"/>
        </w:rPr>
        <w:t xml:space="preserve"> (DM330029) </w:t>
      </w:r>
    </w:p>
    <w:p w14:paraId="3BC0C35D" w14:textId="77777777" w:rsidR="00552F85" w:rsidRPr="006E280C" w:rsidRDefault="000B1380" w:rsidP="00846BE6">
      <w:pPr>
        <w:pStyle w:val="ListParagraph"/>
        <w:numPr>
          <w:ilvl w:val="0"/>
          <w:numId w:val="6"/>
        </w:numPr>
        <w:spacing w:after="225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hyperlink r:id="rId6" w:history="1">
        <w:r w:rsidR="00846BE6" w:rsidRPr="006E280C">
          <w:rPr>
            <w:rStyle w:val="Hyperlink"/>
            <w:rFonts w:ascii="Arial" w:eastAsia="Times New Roman" w:hAnsi="Arial" w:cs="Arial"/>
            <w:sz w:val="24"/>
            <w:szCs w:val="24"/>
          </w:rPr>
          <w:t>https://www.microchip.com/DevelopmentTools/ProductDetails/PartNO/DM330029</w:t>
        </w:r>
      </w:hyperlink>
    </w:p>
    <w:p w14:paraId="6C09B5A4" w14:textId="51FB9645" w:rsidR="00670943" w:rsidRPr="006E280C" w:rsidRDefault="00DC7B5B" w:rsidP="00552F85">
      <w:pPr>
        <w:pStyle w:val="ListParagraph"/>
        <w:spacing w:after="225" w:line="240" w:lineRule="auto"/>
        <w:ind w:left="1440"/>
        <w:rPr>
          <w:rFonts w:ascii="Arial" w:eastAsia="Times New Roman" w:hAnsi="Arial" w:cs="Arial"/>
          <w:color w:val="333333"/>
          <w:sz w:val="24"/>
          <w:szCs w:val="24"/>
        </w:rPr>
      </w:pPr>
      <w:r w:rsidRPr="006E280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1266997" wp14:editId="298E4752">
            <wp:extent cx="3832412" cy="2171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5066"/>
                    <a:stretch/>
                  </pic:blipFill>
                  <pic:spPr bwMode="auto">
                    <a:xfrm>
                      <a:off x="0" y="0"/>
                      <a:ext cx="3899149" cy="2209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2A546" w14:textId="1E308480" w:rsidR="00C72DBA" w:rsidRPr="006E280C" w:rsidRDefault="006D6375" w:rsidP="006D6375">
      <w:pPr>
        <w:pStyle w:val="Heading3"/>
        <w:numPr>
          <w:ilvl w:val="0"/>
          <w:numId w:val="5"/>
        </w:numPr>
        <w:rPr>
          <w:rFonts w:ascii="Arial" w:hAnsi="Arial" w:cs="Arial"/>
          <w:sz w:val="24"/>
          <w:szCs w:val="24"/>
        </w:rPr>
      </w:pPr>
      <w:bookmarkStart w:id="0" w:name="_Hlk37155728"/>
      <w:r w:rsidRPr="006E280C">
        <w:rPr>
          <w:rFonts w:ascii="Arial" w:hAnsi="Arial" w:cs="Arial"/>
          <w:sz w:val="24"/>
          <w:szCs w:val="24"/>
        </w:rPr>
        <w:t>dsPIC33CK256MP506</w:t>
      </w:r>
      <w:bookmarkEnd w:id="0"/>
      <w:r w:rsidRPr="006E280C">
        <w:rPr>
          <w:rFonts w:ascii="Arial" w:hAnsi="Arial" w:cs="Arial"/>
          <w:sz w:val="24"/>
          <w:szCs w:val="24"/>
        </w:rPr>
        <w:t xml:space="preserve"> Digital Power Plug-In Module (MA33004</w:t>
      </w:r>
      <w:r w:rsidR="00846BE6" w:rsidRPr="006E280C">
        <w:rPr>
          <w:rFonts w:ascii="Arial" w:hAnsi="Arial" w:cs="Arial"/>
          <w:sz w:val="24"/>
          <w:szCs w:val="24"/>
        </w:rPr>
        <w:t>8</w:t>
      </w:r>
      <w:r w:rsidRPr="006E280C">
        <w:rPr>
          <w:rFonts w:ascii="Arial" w:hAnsi="Arial" w:cs="Arial"/>
          <w:sz w:val="24"/>
          <w:szCs w:val="24"/>
        </w:rPr>
        <w:t>)</w:t>
      </w:r>
    </w:p>
    <w:p w14:paraId="216E152F" w14:textId="77777777" w:rsidR="00552F85" w:rsidRPr="006E280C" w:rsidRDefault="000B1380" w:rsidP="00F5656A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b/>
          <w:bCs/>
          <w:color w:val="333333"/>
          <w:sz w:val="24"/>
          <w:szCs w:val="24"/>
        </w:rPr>
      </w:pPr>
      <w:hyperlink r:id="rId8" w:history="1">
        <w:r w:rsidR="00846BE6" w:rsidRPr="006E280C">
          <w:rPr>
            <w:rStyle w:val="Hyperlink"/>
            <w:rFonts w:ascii="Arial" w:hAnsi="Arial" w:cs="Arial"/>
            <w:sz w:val="24"/>
            <w:szCs w:val="24"/>
          </w:rPr>
          <w:t>https://www.microchip.com/Developmenttools/ProductDetails/MA330048</w:t>
        </w:r>
      </w:hyperlink>
    </w:p>
    <w:p w14:paraId="5385630E" w14:textId="6D1388A5" w:rsidR="00C72DBA" w:rsidRPr="006E280C" w:rsidRDefault="00C72DBA" w:rsidP="00552F85">
      <w:pPr>
        <w:pStyle w:val="ListParagraph"/>
        <w:spacing w:after="0" w:line="240" w:lineRule="auto"/>
        <w:ind w:left="1440"/>
        <w:rPr>
          <w:rFonts w:ascii="Arial" w:eastAsia="Times New Roman" w:hAnsi="Arial" w:cs="Arial"/>
          <w:b/>
          <w:bCs/>
          <w:color w:val="333333"/>
          <w:sz w:val="24"/>
          <w:szCs w:val="24"/>
        </w:rPr>
      </w:pPr>
      <w:r w:rsidRPr="006E280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5379855" wp14:editId="3FB2F1F8">
            <wp:extent cx="2102463" cy="15303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46660" cy="156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AE163" w14:textId="4885750C" w:rsidR="00846BE6" w:rsidRPr="006E280C" w:rsidRDefault="00846BE6" w:rsidP="00846BE6">
      <w:pPr>
        <w:spacing w:before="225" w:after="225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42E83549" w14:textId="358AFF1C" w:rsidR="00846BE6" w:rsidRDefault="00846BE6" w:rsidP="00846BE6">
      <w:pPr>
        <w:spacing w:before="225" w:after="225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3069A62C" w14:textId="77777777" w:rsidR="00351B0D" w:rsidRPr="006E280C" w:rsidRDefault="00351B0D" w:rsidP="00846BE6">
      <w:pPr>
        <w:spacing w:before="225" w:after="225" w:line="240" w:lineRule="auto"/>
        <w:rPr>
          <w:rFonts w:ascii="Arial" w:eastAsia="Times New Roman" w:hAnsi="Arial" w:cs="Arial"/>
          <w:color w:val="333333"/>
          <w:sz w:val="24"/>
          <w:szCs w:val="24"/>
        </w:rPr>
      </w:pPr>
    </w:p>
    <w:p w14:paraId="4FD1D47B" w14:textId="77777777" w:rsidR="00846BE6" w:rsidRPr="006E280C" w:rsidRDefault="00670943" w:rsidP="00846BE6">
      <w:pPr>
        <w:pStyle w:val="Heading3"/>
        <w:numPr>
          <w:ilvl w:val="0"/>
          <w:numId w:val="5"/>
        </w:numPr>
        <w:rPr>
          <w:rFonts w:ascii="Arial" w:hAnsi="Arial" w:cs="Arial"/>
          <w:color w:val="333333"/>
          <w:sz w:val="24"/>
          <w:szCs w:val="24"/>
        </w:rPr>
      </w:pPr>
      <w:r w:rsidRPr="006E280C">
        <w:rPr>
          <w:rFonts w:ascii="Arial" w:hAnsi="Arial" w:cs="Arial"/>
          <w:color w:val="333333"/>
          <w:sz w:val="24"/>
          <w:szCs w:val="24"/>
        </w:rPr>
        <w:lastRenderedPageBreak/>
        <w:t>dsPIC33CH512MP506 Digital Power P</w:t>
      </w:r>
      <w:r w:rsidR="006D6375" w:rsidRPr="006E280C">
        <w:rPr>
          <w:rFonts w:ascii="Arial" w:hAnsi="Arial" w:cs="Arial"/>
          <w:color w:val="333333"/>
          <w:sz w:val="24"/>
          <w:szCs w:val="24"/>
        </w:rPr>
        <w:t>lug-in Module</w:t>
      </w:r>
      <w:r w:rsidR="00B842BE" w:rsidRPr="006E280C">
        <w:rPr>
          <w:rFonts w:ascii="Arial" w:hAnsi="Arial" w:cs="Arial"/>
          <w:color w:val="333333"/>
          <w:sz w:val="24"/>
          <w:szCs w:val="24"/>
        </w:rPr>
        <w:t xml:space="preserve"> </w:t>
      </w:r>
      <w:r w:rsidR="00846BE6" w:rsidRPr="006E280C">
        <w:rPr>
          <w:rFonts w:ascii="Arial" w:hAnsi="Arial" w:cs="Arial"/>
          <w:color w:val="333333"/>
          <w:sz w:val="24"/>
          <w:szCs w:val="24"/>
        </w:rPr>
        <w:t>(MA330049)</w:t>
      </w:r>
    </w:p>
    <w:p w14:paraId="1D00A468" w14:textId="6D24917A" w:rsidR="00670943" w:rsidRPr="006E280C" w:rsidRDefault="000B1380" w:rsidP="00846BE6">
      <w:pPr>
        <w:pStyle w:val="ListParagraph"/>
        <w:numPr>
          <w:ilvl w:val="0"/>
          <w:numId w:val="6"/>
        </w:numPr>
        <w:rPr>
          <w:rFonts w:ascii="Arial" w:hAnsi="Arial" w:cs="Arial"/>
          <w:color w:val="333333"/>
          <w:sz w:val="24"/>
          <w:szCs w:val="24"/>
        </w:rPr>
      </w:pPr>
      <w:hyperlink r:id="rId10" w:history="1">
        <w:r w:rsidR="00846BE6" w:rsidRPr="006E280C">
          <w:rPr>
            <w:rStyle w:val="Hyperlink"/>
            <w:rFonts w:ascii="Arial" w:hAnsi="Arial" w:cs="Arial"/>
            <w:sz w:val="24"/>
            <w:szCs w:val="24"/>
          </w:rPr>
          <w:t>https://www.microchip.com/Developmenttools/ProductDetails/MA330049</w:t>
        </w:r>
      </w:hyperlink>
    </w:p>
    <w:p w14:paraId="5F6C44B7" w14:textId="2ABD7D9A" w:rsidR="00846BE6" w:rsidRPr="006E280C" w:rsidRDefault="00F5656A" w:rsidP="00846BE6">
      <w:pPr>
        <w:pStyle w:val="ListParagraph"/>
        <w:ind w:left="1440"/>
        <w:rPr>
          <w:rFonts w:ascii="Arial" w:hAnsi="Arial" w:cs="Arial"/>
          <w:color w:val="333333"/>
          <w:sz w:val="24"/>
          <w:szCs w:val="24"/>
        </w:rPr>
      </w:pPr>
      <w:r w:rsidRPr="006E280C">
        <w:rPr>
          <w:rFonts w:ascii="Arial" w:hAnsi="Arial" w:cs="Arial"/>
          <w:noProof/>
          <w:color w:val="333333"/>
          <w:sz w:val="24"/>
          <w:szCs w:val="24"/>
        </w:rPr>
        <w:drawing>
          <wp:inline distT="0" distB="0" distL="0" distR="0" wp14:anchorId="4288592F" wp14:editId="59AC3E67">
            <wp:extent cx="2144506" cy="1592580"/>
            <wp:effectExtent l="0" t="0" r="8255" b="7620"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49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760" cy="15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B1769" w14:textId="7C0CCDCF" w:rsidR="00F5656A" w:rsidRPr="006E280C" w:rsidRDefault="00DC7B5B" w:rsidP="00F5656A">
      <w:pPr>
        <w:pStyle w:val="Heading2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>Software</w:t>
      </w:r>
      <w:r w:rsidR="00F5656A" w:rsidRPr="006E280C">
        <w:rPr>
          <w:rFonts w:ascii="Arial" w:hAnsi="Arial" w:cs="Arial"/>
          <w:sz w:val="28"/>
          <w:szCs w:val="28"/>
        </w:rPr>
        <w:t xml:space="preserve"> Tools</w:t>
      </w:r>
    </w:p>
    <w:p w14:paraId="4E2733C9" w14:textId="71807C82" w:rsidR="00F5656A" w:rsidRPr="006E280C" w:rsidRDefault="00DC7B5B" w:rsidP="00F5656A">
      <w:pPr>
        <w:pStyle w:val="Heading3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6E280C">
        <w:rPr>
          <w:rFonts w:ascii="Arial" w:hAnsi="Arial" w:cs="Arial"/>
          <w:sz w:val="24"/>
          <w:szCs w:val="24"/>
        </w:rPr>
        <w:t>MPLAB X IDE</w:t>
      </w:r>
    </w:p>
    <w:p w14:paraId="375D4249" w14:textId="121594DB" w:rsidR="00DC7B5B" w:rsidRPr="006E280C" w:rsidRDefault="00DC7B5B" w:rsidP="00F5656A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r w:rsidRPr="006E280C">
        <w:rPr>
          <w:rFonts w:ascii="Arial" w:eastAsia="Times New Roman" w:hAnsi="Arial" w:cs="Arial"/>
          <w:color w:val="333333"/>
          <w:sz w:val="24"/>
          <w:szCs w:val="24"/>
        </w:rPr>
        <w:t> </w:t>
      </w:r>
      <w:hyperlink r:id="rId12" w:history="1">
        <w:r w:rsidR="00846BE6" w:rsidRPr="006E280C">
          <w:rPr>
            <w:rStyle w:val="Hyperlink"/>
            <w:rFonts w:ascii="Arial" w:eastAsia="Times New Roman" w:hAnsi="Arial" w:cs="Arial"/>
            <w:sz w:val="24"/>
            <w:szCs w:val="24"/>
          </w:rPr>
          <w:t>http://www.microchip.com/mplab/mplab-x-ide</w:t>
        </w:r>
      </w:hyperlink>
    </w:p>
    <w:p w14:paraId="2FB00719" w14:textId="77B15EDE" w:rsidR="00670943" w:rsidRPr="006E280C" w:rsidRDefault="00DC7B5B" w:rsidP="00F5656A">
      <w:pPr>
        <w:pStyle w:val="Heading3"/>
        <w:numPr>
          <w:ilvl w:val="0"/>
          <w:numId w:val="8"/>
        </w:numPr>
        <w:rPr>
          <w:rFonts w:ascii="Arial" w:hAnsi="Arial" w:cs="Arial"/>
          <w:sz w:val="24"/>
          <w:szCs w:val="24"/>
        </w:rPr>
      </w:pPr>
      <w:r w:rsidRPr="006E280C">
        <w:rPr>
          <w:rFonts w:ascii="Arial" w:hAnsi="Arial" w:cs="Arial"/>
          <w:sz w:val="24"/>
          <w:szCs w:val="24"/>
        </w:rPr>
        <w:t>XC</w:t>
      </w:r>
      <w:r w:rsidR="00C72DBA" w:rsidRPr="006E280C">
        <w:rPr>
          <w:rFonts w:ascii="Arial" w:hAnsi="Arial" w:cs="Arial"/>
          <w:sz w:val="24"/>
          <w:szCs w:val="24"/>
        </w:rPr>
        <w:t>16</w:t>
      </w:r>
      <w:r w:rsidRPr="006E280C">
        <w:rPr>
          <w:rFonts w:ascii="Arial" w:hAnsi="Arial" w:cs="Arial"/>
          <w:sz w:val="24"/>
          <w:szCs w:val="24"/>
        </w:rPr>
        <w:t xml:space="preserve"> Compilers</w:t>
      </w:r>
    </w:p>
    <w:p w14:paraId="0ACA8DCE" w14:textId="48AE4233" w:rsidR="00DC7B5B" w:rsidRPr="006E280C" w:rsidRDefault="000B1380" w:rsidP="00F5656A">
      <w:pPr>
        <w:pStyle w:val="ListParagraph"/>
        <w:numPr>
          <w:ilvl w:val="0"/>
          <w:numId w:val="6"/>
        </w:numPr>
        <w:spacing w:after="0" w:line="240" w:lineRule="auto"/>
        <w:rPr>
          <w:rFonts w:ascii="Arial" w:eastAsia="Times New Roman" w:hAnsi="Arial" w:cs="Arial"/>
          <w:color w:val="333333"/>
          <w:sz w:val="24"/>
          <w:szCs w:val="24"/>
        </w:rPr>
      </w:pPr>
      <w:hyperlink r:id="rId13" w:history="1">
        <w:r w:rsidR="00670943" w:rsidRPr="006E280C">
          <w:rPr>
            <w:rStyle w:val="Hyperlink"/>
            <w:rFonts w:ascii="Arial" w:eastAsia="Times New Roman" w:hAnsi="Arial" w:cs="Arial"/>
            <w:sz w:val="24"/>
            <w:szCs w:val="24"/>
          </w:rPr>
          <w:t>http://www.microchip.com/mplab/compilers</w:t>
        </w:r>
      </w:hyperlink>
    </w:p>
    <w:p w14:paraId="05D9329F" w14:textId="77777777" w:rsidR="00F5656A" w:rsidRPr="006E280C" w:rsidRDefault="00C72DBA" w:rsidP="00F5656A">
      <w:pPr>
        <w:pStyle w:val="Heading2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>Code Example</w:t>
      </w:r>
      <w:r w:rsidR="00DC7B5B" w:rsidRPr="006E280C">
        <w:rPr>
          <w:rFonts w:ascii="Arial" w:hAnsi="Arial" w:cs="Arial"/>
          <w:sz w:val="28"/>
          <w:szCs w:val="28"/>
        </w:rPr>
        <w:t xml:space="preserve"> </w:t>
      </w:r>
      <w:r w:rsidR="00F5656A" w:rsidRPr="006E280C">
        <w:rPr>
          <w:rFonts w:ascii="Arial" w:hAnsi="Arial" w:cs="Arial"/>
          <w:sz w:val="28"/>
          <w:szCs w:val="28"/>
        </w:rPr>
        <w:t>Description</w:t>
      </w:r>
    </w:p>
    <w:p w14:paraId="035ED1CC" w14:textId="6A457440" w:rsidR="00F5656A" w:rsidRPr="006E280C" w:rsidRDefault="00F75477" w:rsidP="00F75477">
      <w:pPr>
        <w:pStyle w:val="Heading3"/>
        <w:numPr>
          <w:ilvl w:val="0"/>
          <w:numId w:val="16"/>
        </w:numPr>
        <w:spacing w:after="150"/>
        <w:rPr>
          <w:rFonts w:ascii="Arial" w:hAnsi="Arial" w:cs="Arial"/>
          <w:color w:val="000000"/>
          <w:kern w:val="36"/>
          <w:sz w:val="28"/>
          <w:szCs w:val="28"/>
        </w:rPr>
      </w:pPr>
      <w:r w:rsidRPr="006E280C">
        <w:rPr>
          <w:rFonts w:ascii="Arial" w:hAnsi="Arial" w:cs="Arial"/>
          <w:sz w:val="24"/>
          <w:szCs w:val="24"/>
        </w:rPr>
        <w:t xml:space="preserve"> </w:t>
      </w:r>
      <w:r w:rsidR="00282198" w:rsidRPr="006E280C">
        <w:rPr>
          <w:rFonts w:ascii="Arial" w:hAnsi="Arial" w:cs="Arial"/>
          <w:sz w:val="28"/>
          <w:szCs w:val="28"/>
        </w:rPr>
        <w:t>Description</w:t>
      </w:r>
    </w:p>
    <w:p w14:paraId="0B78012D" w14:textId="473070C5" w:rsidR="007A3C45" w:rsidRPr="006E280C" w:rsidRDefault="00021A14" w:rsidP="00F5656A">
      <w:pPr>
        <w:pStyle w:val="Heading3"/>
        <w:spacing w:after="150"/>
        <w:ind w:left="720"/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The</w:t>
      </w:r>
      <w:r w:rsidR="00C6286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High resolution </w:t>
      </w:r>
      <w:r w:rsidR="00C6286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PWM module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used the</w:t>
      </w:r>
      <w:r w:rsidR="00C6286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PWM 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Generator (</w:t>
      </w:r>
      <w:r w:rsidR="00C6286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PG1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) to generate a 400</w:t>
      </w:r>
      <w:r w:rsidR="00326B59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Khz, 250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ps resolution</w:t>
      </w:r>
      <w:r w:rsidR="008920BB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,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compl</w:t>
      </w:r>
      <w:r w:rsidR="008168BD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e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mentary PWM waveform output. </w:t>
      </w:r>
      <w:r w:rsidR="00751859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The</w:t>
      </w:r>
      <w:r w:rsidR="00B63587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PWM waveform</w:t>
      </w:r>
      <w:r w:rsidR="00E23D08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outpu</w:t>
      </w:r>
      <w:r w:rsidR="004F0A14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t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s</w:t>
      </w:r>
      <w:r w:rsidR="00E23D08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can be monitored through TP45 (PWM1H) and TP47 (PWM1L) of DM330029 when using </w:t>
      </w:r>
      <w:r w:rsidRPr="006E280C">
        <w:rPr>
          <w:rFonts w:ascii="Arial" w:hAnsi="Arial" w:cs="Arial"/>
          <w:b w:val="0"/>
          <w:bCs w:val="0"/>
          <w:sz w:val="24"/>
          <w:szCs w:val="24"/>
        </w:rPr>
        <w:t>MA330048 and through TP</w:t>
      </w:r>
      <w:r w:rsidR="00326B59" w:rsidRPr="006E280C">
        <w:rPr>
          <w:rFonts w:ascii="Arial" w:hAnsi="Arial" w:cs="Arial"/>
          <w:b w:val="0"/>
          <w:bCs w:val="0"/>
          <w:sz w:val="24"/>
          <w:szCs w:val="24"/>
        </w:rPr>
        <w:t>3</w:t>
      </w:r>
      <w:r w:rsidRPr="006E280C">
        <w:rPr>
          <w:rFonts w:ascii="Arial" w:hAnsi="Arial" w:cs="Arial"/>
          <w:b w:val="0"/>
          <w:bCs w:val="0"/>
          <w:sz w:val="24"/>
          <w:szCs w:val="24"/>
        </w:rPr>
        <w:t>5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</w:t>
      </w:r>
      <w:r w:rsidR="00326B59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(PWM1H) and TP38 (PWM1L) </w:t>
      </w:r>
      <w:r w:rsidR="00560F83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of </w:t>
      </w:r>
      <w:r w:rsidR="00560F83" w:rsidRPr="006E280C">
        <w:rPr>
          <w:rFonts w:ascii="Arial" w:hAnsi="Arial" w:cs="Arial"/>
          <w:b w:val="0"/>
          <w:bCs w:val="0"/>
          <w:sz w:val="24"/>
          <w:szCs w:val="24"/>
        </w:rPr>
        <w:t>DM330029</w:t>
      </w:r>
      <w:r w:rsidR="00560F83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when using </w:t>
      </w:r>
      <w:r w:rsidR="00560F83" w:rsidRPr="006E280C">
        <w:rPr>
          <w:rFonts w:ascii="Arial" w:hAnsi="Arial" w:cs="Arial"/>
          <w:b w:val="0"/>
          <w:bCs w:val="0"/>
          <w:sz w:val="24"/>
          <w:szCs w:val="24"/>
        </w:rPr>
        <w:t>MA330049</w:t>
      </w:r>
      <w:r w:rsidR="00560F83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.</w:t>
      </w:r>
    </w:p>
    <w:p w14:paraId="377517AD" w14:textId="33D48578" w:rsidR="00560F83" w:rsidRPr="006E280C" w:rsidRDefault="00560F83" w:rsidP="00560F83">
      <w:pPr>
        <w:pStyle w:val="Heading3"/>
        <w:numPr>
          <w:ilvl w:val="0"/>
          <w:numId w:val="16"/>
        </w:numPr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 xml:space="preserve">Pointers on configuring the PWM </w:t>
      </w:r>
    </w:p>
    <w:p w14:paraId="55176F6D" w14:textId="1E2CB009" w:rsidR="00385644" w:rsidRPr="006E280C" w:rsidRDefault="00385644" w:rsidP="00385644">
      <w:pPr>
        <w:pStyle w:val="Heading3"/>
        <w:numPr>
          <w:ilvl w:val="0"/>
          <w:numId w:val="13"/>
        </w:numPr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The</w:t>
      </w:r>
      <w:r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 xml:space="preserve"> </w:t>
      </w:r>
      <w:r w:rsidR="00EE2D86"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>APLL is</w:t>
      </w:r>
      <w:r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 xml:space="preserve"> used as clock input of </w:t>
      </w:r>
      <w:r w:rsidR="00040938">
        <w:rPr>
          <w:rFonts w:ascii="Arial" w:hAnsi="Arial" w:cs="Arial"/>
          <w:b w:val="0"/>
          <w:bCs w:val="0"/>
          <w:color w:val="333333"/>
          <w:sz w:val="24"/>
          <w:szCs w:val="24"/>
        </w:rPr>
        <w:t xml:space="preserve">the </w:t>
      </w:r>
      <w:r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>PWM by selecting AFPLLO</w:t>
      </w:r>
      <w:r w:rsidR="00EE2D86"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 xml:space="preserve"> for MCLKSEL bits of PCLKCON register and selecting MCLKSEL for CLKSEL bits of PG1CONL register. Note: APLL must provide a 500 MHz clock input to PWM in order</w:t>
      </w:r>
      <w:r w:rsidR="001E093F"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 xml:space="preserve"> to</w:t>
      </w:r>
      <w:r w:rsidR="00EE2D86" w:rsidRPr="006E280C">
        <w:rPr>
          <w:rFonts w:ascii="Arial" w:hAnsi="Arial" w:cs="Arial"/>
          <w:b w:val="0"/>
          <w:bCs w:val="0"/>
          <w:color w:val="333333"/>
          <w:sz w:val="24"/>
          <w:szCs w:val="24"/>
        </w:rPr>
        <w:t xml:space="preserve"> generate a High Resolution PWM</w:t>
      </w:r>
    </w:p>
    <w:p w14:paraId="5A9E55F6" w14:textId="7FA4A591" w:rsidR="00BB66ED" w:rsidRPr="006E280C" w:rsidRDefault="00EE2D86" w:rsidP="007A6051">
      <w:pPr>
        <w:pStyle w:val="Heading3"/>
        <w:ind w:left="1440"/>
        <w:jc w:val="center"/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proofErr w:type="spellStart"/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PCLKCONbits.MCLKSEL</w:t>
      </w:r>
      <w:proofErr w:type="spellEnd"/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= </w:t>
      </w:r>
      <w:proofErr w:type="gramStart"/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0b11;</w:t>
      </w:r>
      <w:proofErr w:type="gramEnd"/>
    </w:p>
    <w:p w14:paraId="0C787591" w14:textId="25D343B3" w:rsidR="00DC0AFB" w:rsidRPr="006E280C" w:rsidRDefault="004A59DC" w:rsidP="007A6051">
      <w:pPr>
        <w:pStyle w:val="Heading3"/>
        <w:ind w:left="1440"/>
        <w:jc w:val="center"/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-</w:t>
      </w:r>
      <w:proofErr w:type="gramStart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&gt;</w:t>
      </w:r>
      <w:proofErr w:type="spellStart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PGxCONL.bits.CLKSEL</w:t>
      </w:r>
      <w:proofErr w:type="spellEnd"/>
      <w:proofErr w:type="gramEnd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= 0b01;</w:t>
      </w:r>
    </w:p>
    <w:p w14:paraId="3E1818CF" w14:textId="74950FB2" w:rsidR="002D3ADD" w:rsidRDefault="00E26D66" w:rsidP="001E093F">
      <w:pPr>
        <w:pStyle w:val="Heading3"/>
        <w:numPr>
          <w:ilvl w:val="0"/>
          <w:numId w:val="13"/>
        </w:numPr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To </w:t>
      </w:r>
      <w:r w:rsidR="00040938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allow self-triggering</w:t>
      </w:r>
      <w:r w:rsidR="00351B0D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,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</w:t>
      </w:r>
      <w:r w:rsidR="001E093F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Local EOC is selected for SOCS bits of </w:t>
      </w:r>
      <w:r w:rsidR="00FC44CB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PG1CONH register</w:t>
      </w:r>
    </w:p>
    <w:p w14:paraId="158815C1" w14:textId="0976FF91" w:rsidR="004A59DC" w:rsidRPr="006E280C" w:rsidRDefault="004A59DC" w:rsidP="004A59DC">
      <w:pPr>
        <w:pStyle w:val="Heading3"/>
        <w:ind w:left="1440"/>
        <w:jc w:val="center"/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-</w:t>
      </w:r>
      <w:proofErr w:type="gramStart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&gt;</w:t>
      </w:r>
      <w:proofErr w:type="spellStart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PGxCONH.bits.SOCS</w:t>
      </w:r>
      <w:proofErr w:type="spellEnd"/>
      <w:proofErr w:type="gramEnd"/>
      <w:r w:rsidRPr="004A59D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= 0;</w:t>
      </w:r>
    </w:p>
    <w:p w14:paraId="01B29648" w14:textId="54DFDA0E" w:rsidR="00BD404A" w:rsidRDefault="00BD404A" w:rsidP="00BD404A">
      <w:pPr>
        <w:pStyle w:val="ListParagraph"/>
        <w:numPr>
          <w:ilvl w:val="0"/>
          <w:numId w:val="13"/>
        </w:numPr>
        <w:spacing w:before="300" w:after="150" w:line="240" w:lineRule="auto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To </w:t>
      </w:r>
      <w:r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operate the PWM output in complementary mode, the PMOD bits of </w:t>
      </w:r>
      <w:r w:rsidRPr="00BD404A">
        <w:rPr>
          <w:rFonts w:ascii="Arial" w:eastAsia="Times New Roman" w:hAnsi="Arial" w:cs="Arial"/>
          <w:color w:val="000000"/>
          <w:kern w:val="36"/>
          <w:sz w:val="24"/>
          <w:szCs w:val="24"/>
        </w:rPr>
        <w:t>PG1IOCONH</w:t>
      </w:r>
      <w:r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are clear</w:t>
      </w:r>
    </w:p>
    <w:p w14:paraId="2ABD24B4" w14:textId="77777777" w:rsidR="004A59DC" w:rsidRDefault="004A59DC" w:rsidP="004A59DC">
      <w:pPr>
        <w:pStyle w:val="ListParagraph"/>
        <w:spacing w:before="300" w:after="150" w:line="240" w:lineRule="auto"/>
        <w:ind w:left="1440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3A74D7E7" w14:textId="0B45E0F3" w:rsidR="0061348C" w:rsidRDefault="004A59DC" w:rsidP="004A59DC">
      <w:pPr>
        <w:pStyle w:val="ListParagraph"/>
        <w:spacing w:before="300" w:after="150" w:line="240" w:lineRule="auto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-</w:t>
      </w:r>
      <w:proofErr w:type="gram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&gt;</w:t>
      </w: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PGxIOCONH.bits.PMOD</w:t>
      </w:r>
      <w:proofErr w:type="spellEnd"/>
      <w:proofErr w:type="gram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0b00;</w:t>
      </w:r>
    </w:p>
    <w:p w14:paraId="12D37298" w14:textId="77777777" w:rsidR="004A59DC" w:rsidRDefault="004A59DC" w:rsidP="004A59DC">
      <w:pPr>
        <w:pStyle w:val="ListParagraph"/>
        <w:spacing w:before="300" w:after="150" w:line="240" w:lineRule="auto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22E37680" w14:textId="77777777" w:rsidR="004A59DC" w:rsidRPr="006E280C" w:rsidRDefault="004A59DC" w:rsidP="004A59DC">
      <w:pPr>
        <w:pStyle w:val="ListParagraph"/>
        <w:spacing w:before="300" w:after="150" w:line="240" w:lineRule="auto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16936E89" w14:textId="38303BB8" w:rsidR="00282198" w:rsidRPr="006E280C" w:rsidRDefault="00534659" w:rsidP="00BB66ED">
      <w:pPr>
        <w:pStyle w:val="ListParagraph"/>
        <w:numPr>
          <w:ilvl w:val="0"/>
          <w:numId w:val="13"/>
        </w:numPr>
        <w:spacing w:before="300" w:after="150" w:line="240" w:lineRule="auto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To produce a 400Khz, 50% Duty Cycle, high resolution PWM </w:t>
      </w:r>
      <w:r w:rsidR="00DC0AF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output,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the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value of PG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1PER</w:t>
      </w:r>
      <w:r w:rsidR="005454E2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register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</w:t>
      </w:r>
      <w:r w:rsidR="00DC0AF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is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set to</w:t>
      </w:r>
      <w:r w:rsidR="005454E2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10</w:t>
      </w:r>
      <w:r w:rsidR="00992B74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0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00</w:t>
      </w:r>
      <w:r w:rsidR="005454E2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counts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. The 1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0</w:t>
      </w:r>
      <w:r w:rsidR="00992B74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0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00 counts are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the total number of 250ps Clock tick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s</w:t>
      </w: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in order to produce a 400Khz PWM frequency</w:t>
      </w:r>
      <w:r w:rsidR="00DC0AF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(1/400khz/250ps). 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The 50% Duty Cycle is achieved by setting the value of</w:t>
      </w:r>
      <w:r w:rsidR="008168BD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the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PG1DC register to half of the PG1PER register. </w:t>
      </w:r>
    </w:p>
    <w:p w14:paraId="014FFE2C" w14:textId="32FADCCC" w:rsidR="007A6051" w:rsidRPr="006E280C" w:rsidRDefault="00B636DB" w:rsidP="00B636DB">
      <w:pPr>
        <w:pStyle w:val="ListParagraph"/>
        <w:spacing w:before="300" w:after="150" w:line="240" w:lineRule="auto"/>
        <w:ind w:left="1440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Note: the 250ps is recommended maximum PWM resolution provided by the device data sheet.</w:t>
      </w:r>
    </w:p>
    <w:p w14:paraId="3D889EF0" w14:textId="77777777" w:rsidR="00B636DB" w:rsidRPr="006E280C" w:rsidRDefault="00B636DB" w:rsidP="00B636DB">
      <w:pPr>
        <w:pStyle w:val="ListParagraph"/>
        <w:spacing w:before="300" w:after="150" w:line="240" w:lineRule="auto"/>
        <w:ind w:left="1440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56F7326B" w14:textId="13A8491A" w:rsidR="00B636DB" w:rsidRPr="006E280C" w:rsidRDefault="004A59DC" w:rsidP="00B636DB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-&gt;</w:t>
      </w: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PGxPER.value</w:t>
      </w:r>
      <w:proofErr w:type="spellEnd"/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PWM_</w:t>
      </w:r>
      <w:proofErr w:type="gramStart"/>
      <w:r w:rsidR="00F6527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PERIOD;  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/</w:t>
      </w:r>
      <w:proofErr w:type="gramEnd"/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/ PWM_PERIOD = (volatile uint16_t)</w:t>
      </w:r>
      <w:r w:rsidR="00F6527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(</w:t>
      </w:r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(PWM_OUT_PERIOD/PWM_RESOLUTION)</w:t>
      </w:r>
      <w:r w:rsidR="00F6527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)</w:t>
      </w:r>
    </w:p>
    <w:p w14:paraId="52BBD073" w14:textId="323353CD" w:rsidR="00B636DB" w:rsidRPr="006E280C" w:rsidRDefault="004A59DC" w:rsidP="00B636DB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-&gt;</w:t>
      </w: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PGxDC.value</w:t>
      </w:r>
      <w:proofErr w:type="spellEnd"/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(volatile uint16_t) (PWM_PERIOD* PWM_DUTY_RATIO</w:t>
      </w:r>
      <w:proofErr w:type="gramStart"/>
      <w:r w:rsidR="00B636DB"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) ;</w:t>
      </w:r>
      <w:proofErr w:type="gramEnd"/>
    </w:p>
    <w:p w14:paraId="715BC722" w14:textId="5B0A31B7" w:rsidR="00B636DB" w:rsidRPr="006E280C" w:rsidRDefault="00B636DB" w:rsidP="00B636DB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// PWM_DUTY_RATIO = 0.5</w:t>
      </w:r>
    </w:p>
    <w:p w14:paraId="31221B6A" w14:textId="77777777" w:rsidR="008920BB" w:rsidRPr="006E280C" w:rsidRDefault="008920BB" w:rsidP="00B636DB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1BBBEE73" w14:textId="3421F184" w:rsidR="008920BB" w:rsidRPr="006E280C" w:rsidRDefault="008920BB" w:rsidP="008920BB">
      <w:pPr>
        <w:pStyle w:val="Heading3"/>
        <w:numPr>
          <w:ilvl w:val="0"/>
          <w:numId w:val="13"/>
        </w:numPr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</w:pP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To operate the PWM in high resolution mode, the HREN bit of PG1CONL</w:t>
      </w:r>
      <w:r w:rsidR="000776C3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is set</w:t>
      </w:r>
      <w:r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.</w:t>
      </w:r>
      <w:r w:rsidR="001E4375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Note: when HREN = </w:t>
      </w:r>
      <w:proofErr w:type="gramStart"/>
      <w:r w:rsidR="001E4375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0,PWM</w:t>
      </w:r>
      <w:proofErr w:type="gramEnd"/>
      <w:r w:rsidR="001E4375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resolution is only 2ns </w:t>
      </w:r>
      <w:r w:rsidR="00C3039D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so</w:t>
      </w:r>
      <w:r w:rsidR="001E4375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the</w:t>
      </w:r>
      <w:r w:rsidR="00C3039D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output</w:t>
      </w:r>
      <w:r w:rsidR="001E4375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frequency</w:t>
      </w:r>
      <w:r w:rsidR="00C3039D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of PG1 </w:t>
      </w:r>
      <w:r w:rsidR="001E4375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is only 50Khz</w:t>
      </w:r>
      <w:r w:rsidR="00B8758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 xml:space="preserve"> (1/</w:t>
      </w:r>
      <w:r w:rsidR="00F6527B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(</w:t>
      </w:r>
      <w:r w:rsidR="00B8758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(</w:t>
      </w:r>
      <w:r w:rsidR="004260ED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10000</w:t>
      </w:r>
      <w:r w:rsidR="00F6527B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)</w:t>
      </w:r>
      <w:r w:rsidR="00B87586" w:rsidRPr="006E280C">
        <w:rPr>
          <w:rFonts w:ascii="Arial" w:hAnsi="Arial" w:cs="Arial"/>
          <w:b w:val="0"/>
          <w:bCs w:val="0"/>
          <w:color w:val="000000"/>
          <w:kern w:val="36"/>
          <w:sz w:val="24"/>
          <w:szCs w:val="24"/>
        </w:rPr>
        <w:t>*2e-9))</w:t>
      </w:r>
    </w:p>
    <w:p w14:paraId="57CDA554" w14:textId="4CD384E3" w:rsidR="004A59DC" w:rsidRDefault="004A59DC" w:rsidP="004A59DC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-</w:t>
      </w:r>
      <w:proofErr w:type="gram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&gt;</w:t>
      </w: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PGxCONL.bits.HREN</w:t>
      </w:r>
      <w:proofErr w:type="spellEnd"/>
      <w:proofErr w:type="gram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1;</w:t>
      </w:r>
    </w:p>
    <w:p w14:paraId="699DE0B0" w14:textId="77777777" w:rsidR="004A59DC" w:rsidRDefault="004A59DC" w:rsidP="004A59DC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4BF0224E" w14:textId="62AE67B6" w:rsidR="00FA4F18" w:rsidRPr="006E280C" w:rsidRDefault="008920BB" w:rsidP="00FA4F18">
      <w:pPr>
        <w:pStyle w:val="ListParagraph"/>
        <w:numPr>
          <w:ilvl w:val="0"/>
          <w:numId w:val="13"/>
        </w:numPr>
        <w:spacing w:before="300" w:after="150" w:line="240" w:lineRule="auto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To enable the PG1, set the ON bits of PG1CONL register.</w:t>
      </w:r>
    </w:p>
    <w:p w14:paraId="62B95212" w14:textId="77777777" w:rsidR="008920BB" w:rsidRPr="006E280C" w:rsidRDefault="008920BB" w:rsidP="008920BB">
      <w:pPr>
        <w:pStyle w:val="ListParagraph"/>
        <w:spacing w:before="300" w:after="150" w:line="240" w:lineRule="auto"/>
        <w:ind w:left="1440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6AA496C4" w14:textId="132BE93A" w:rsidR="008168BD" w:rsidRDefault="004A59DC" w:rsidP="008168BD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-</w:t>
      </w:r>
      <w:proofErr w:type="gram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&gt;</w:t>
      </w: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PGxCONL.bits.ON</w:t>
      </w:r>
      <w:proofErr w:type="spellEnd"/>
      <w:proofErr w:type="gram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1;</w:t>
      </w:r>
    </w:p>
    <w:p w14:paraId="169F1D41" w14:textId="77777777" w:rsidR="004A59DC" w:rsidRDefault="004A59DC" w:rsidP="008168BD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256F613F" w14:textId="77777777" w:rsidR="000B1380" w:rsidRDefault="00E445DC" w:rsidP="004A59DC">
      <w:pPr>
        <w:pStyle w:val="ListParagraph"/>
        <w:numPr>
          <w:ilvl w:val="0"/>
          <w:numId w:val="13"/>
        </w:numPr>
        <w:spacing w:before="300" w:after="150" w:line="240" w:lineRule="auto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bookmarkStart w:id="1" w:name="_Hlk38274239"/>
      <w:r w:rsidRPr="006E280C">
        <w:rPr>
          <w:rFonts w:ascii="Arial" w:eastAsia="Times New Roman" w:hAnsi="Arial" w:cs="Arial"/>
          <w:color w:val="000000"/>
          <w:kern w:val="36"/>
          <w:sz w:val="24"/>
          <w:szCs w:val="24"/>
        </w:rPr>
        <w:t>To make available the complementary PWM outputs at PWM1H and PWM1L device pins, the PENH and PENL bits of PG1IOCONH registers are set.</w:t>
      </w:r>
      <w:bookmarkEnd w:id="1"/>
    </w:p>
    <w:p w14:paraId="5E2EE339" w14:textId="0DD58823" w:rsidR="000B1380" w:rsidRDefault="004A59DC" w:rsidP="000B1380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-</w:t>
      </w:r>
      <w:proofErr w:type="gram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&gt;</w:t>
      </w:r>
      <w:proofErr w:type="spellStart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PGxIOCONH.bits.PENH</w:t>
      </w:r>
      <w:proofErr w:type="spellEnd"/>
      <w:proofErr w:type="gramEnd"/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</w:t>
      </w:r>
      <w:r w:rsid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>1</w:t>
      </w:r>
      <w:r w:rsidRPr="004A59DC">
        <w:rPr>
          <w:rFonts w:ascii="Arial" w:eastAsia="Times New Roman" w:hAnsi="Arial" w:cs="Arial"/>
          <w:color w:val="000000"/>
          <w:kern w:val="36"/>
          <w:sz w:val="24"/>
          <w:szCs w:val="24"/>
        </w:rPr>
        <w:t>;</w:t>
      </w:r>
    </w:p>
    <w:p w14:paraId="30B3BCDA" w14:textId="4F65D016" w:rsidR="00351B0D" w:rsidRDefault="000B1380" w:rsidP="008168BD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  <w:proofErr w:type="spellStart"/>
      <w:r w:rsidRP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>pg</w:t>
      </w:r>
      <w:proofErr w:type="spellEnd"/>
      <w:r w:rsidRP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>-</w:t>
      </w:r>
      <w:proofErr w:type="gramStart"/>
      <w:r w:rsidRP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>&gt;</w:t>
      </w:r>
      <w:proofErr w:type="spellStart"/>
      <w:r w:rsidRP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>PGxIOCONH.bits.PENL</w:t>
      </w:r>
      <w:proofErr w:type="spellEnd"/>
      <w:proofErr w:type="gramEnd"/>
      <w:r w:rsidRP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 xml:space="preserve"> = </w:t>
      </w:r>
      <w:r>
        <w:rPr>
          <w:rFonts w:ascii="Arial" w:eastAsia="Times New Roman" w:hAnsi="Arial" w:cs="Arial"/>
          <w:color w:val="000000"/>
          <w:kern w:val="36"/>
          <w:sz w:val="24"/>
          <w:szCs w:val="24"/>
        </w:rPr>
        <w:t>1</w:t>
      </w:r>
      <w:r w:rsidRPr="000B1380">
        <w:rPr>
          <w:rFonts w:ascii="Arial" w:eastAsia="Times New Roman" w:hAnsi="Arial" w:cs="Arial"/>
          <w:color w:val="000000"/>
          <w:kern w:val="36"/>
          <w:sz w:val="24"/>
          <w:szCs w:val="24"/>
        </w:rPr>
        <w:t>;</w:t>
      </w:r>
    </w:p>
    <w:p w14:paraId="069FD7C9" w14:textId="6D474532" w:rsidR="00351B0D" w:rsidRDefault="00351B0D" w:rsidP="008168BD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62367417" w14:textId="5E1089F8" w:rsidR="004C49AB" w:rsidRDefault="004C49AB" w:rsidP="008168BD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3B89D359" w14:textId="77777777" w:rsidR="004C49AB" w:rsidRPr="006E280C" w:rsidRDefault="004C49AB" w:rsidP="008168BD">
      <w:pPr>
        <w:pStyle w:val="ListParagraph"/>
        <w:spacing w:before="300" w:after="150" w:line="240" w:lineRule="auto"/>
        <w:ind w:left="1440"/>
        <w:jc w:val="center"/>
        <w:outlineLvl w:val="0"/>
        <w:rPr>
          <w:rFonts w:ascii="Arial" w:eastAsia="Times New Roman" w:hAnsi="Arial" w:cs="Arial"/>
          <w:color w:val="000000"/>
          <w:kern w:val="36"/>
          <w:sz w:val="24"/>
          <w:szCs w:val="24"/>
        </w:rPr>
      </w:pPr>
    </w:p>
    <w:p w14:paraId="4FA91452" w14:textId="4738BB76" w:rsidR="00B636DB" w:rsidRPr="006E280C" w:rsidRDefault="00311EC0" w:rsidP="008F5FF1">
      <w:pPr>
        <w:spacing w:before="300" w:after="150" w:line="240" w:lineRule="auto"/>
        <w:jc w:val="both"/>
        <w:outlineLvl w:val="0"/>
        <w:rPr>
          <w:rFonts w:ascii="Arial" w:eastAsia="Times New Roman" w:hAnsi="Arial" w:cs="Arial"/>
          <w:b/>
          <w:bCs/>
          <w:color w:val="000000"/>
          <w:kern w:val="36"/>
          <w:sz w:val="24"/>
          <w:szCs w:val="24"/>
        </w:rPr>
      </w:pPr>
      <w:r w:rsidRPr="006E280C">
        <w:rPr>
          <w:rFonts w:ascii="Arial" w:eastAsia="Times New Roman" w:hAnsi="Arial" w:cs="Arial"/>
          <w:b/>
          <w:bCs/>
          <w:color w:val="000000"/>
          <w:kern w:val="36"/>
          <w:sz w:val="24"/>
          <w:szCs w:val="24"/>
        </w:rPr>
        <w:t xml:space="preserve">NOTE: </w:t>
      </w:r>
      <w:r w:rsidR="008168BD" w:rsidRPr="006E280C">
        <w:rPr>
          <w:rFonts w:ascii="Arial" w:eastAsia="Times New Roman" w:hAnsi="Arial" w:cs="Arial"/>
          <w:b/>
          <w:bCs/>
          <w:color w:val="000000"/>
          <w:kern w:val="36"/>
          <w:sz w:val="24"/>
          <w:szCs w:val="24"/>
        </w:rPr>
        <w:t>Refer</w:t>
      </w:r>
      <w:r w:rsidRPr="006E280C">
        <w:rPr>
          <w:rFonts w:ascii="Arial" w:eastAsia="Times New Roman" w:hAnsi="Arial" w:cs="Arial"/>
          <w:b/>
          <w:bCs/>
          <w:color w:val="000000"/>
          <w:kern w:val="36"/>
          <w:sz w:val="24"/>
          <w:szCs w:val="24"/>
        </w:rPr>
        <w:t xml:space="preserve"> to the device datasheet for more information. To complement the information in the data sheet, refer to “High-Resolution PWM with Fine Edge Placement” (DS70005320) in the “dsPIC33/PIC24 Family Reference Manual”, which is available from the Microchip web site (</w:t>
      </w:r>
      <w:hyperlink r:id="rId14" w:history="1">
        <w:r w:rsidR="00B636DB" w:rsidRPr="006E280C">
          <w:rPr>
            <w:rStyle w:val="Hyperlink"/>
            <w:rFonts w:ascii="Arial" w:eastAsia="Times New Roman" w:hAnsi="Arial" w:cs="Arial"/>
            <w:b/>
            <w:bCs/>
            <w:kern w:val="36"/>
            <w:sz w:val="24"/>
            <w:szCs w:val="24"/>
          </w:rPr>
          <w:t>www.microchip.com</w:t>
        </w:r>
      </w:hyperlink>
      <w:r w:rsidRPr="006E280C">
        <w:rPr>
          <w:rFonts w:ascii="Arial" w:eastAsia="Times New Roman" w:hAnsi="Arial" w:cs="Arial"/>
          <w:b/>
          <w:bCs/>
          <w:color w:val="000000"/>
          <w:kern w:val="36"/>
          <w:sz w:val="24"/>
          <w:szCs w:val="24"/>
        </w:rPr>
        <w:t>).</w:t>
      </w:r>
    </w:p>
    <w:p w14:paraId="545B1FFC" w14:textId="77777777" w:rsidR="006E280C" w:rsidRPr="006E280C" w:rsidRDefault="006E280C" w:rsidP="008F5FF1">
      <w:pPr>
        <w:spacing w:before="300" w:after="150" w:line="240" w:lineRule="auto"/>
        <w:jc w:val="both"/>
        <w:outlineLvl w:val="0"/>
        <w:rPr>
          <w:rFonts w:ascii="Arial" w:eastAsia="Times New Roman" w:hAnsi="Arial" w:cs="Arial"/>
          <w:b/>
          <w:bCs/>
          <w:color w:val="000000"/>
          <w:kern w:val="36"/>
          <w:sz w:val="24"/>
          <w:szCs w:val="24"/>
        </w:rPr>
      </w:pPr>
    </w:p>
    <w:p w14:paraId="3A109DE9" w14:textId="37839D6B" w:rsidR="008F5FF1" w:rsidRPr="006E280C" w:rsidRDefault="00670943" w:rsidP="008F5FF1">
      <w:pPr>
        <w:pStyle w:val="Heading2"/>
        <w:numPr>
          <w:ilvl w:val="0"/>
          <w:numId w:val="7"/>
        </w:numPr>
        <w:rPr>
          <w:rFonts w:ascii="Arial" w:hAnsi="Arial" w:cs="Arial"/>
          <w:sz w:val="28"/>
          <w:szCs w:val="28"/>
        </w:rPr>
      </w:pPr>
      <w:r w:rsidRPr="006E280C">
        <w:rPr>
          <w:rFonts w:ascii="Arial" w:hAnsi="Arial" w:cs="Arial"/>
          <w:sz w:val="28"/>
          <w:szCs w:val="28"/>
        </w:rPr>
        <w:t>Result</w:t>
      </w:r>
    </w:p>
    <w:p w14:paraId="18937DD9" w14:textId="1A53BB91" w:rsidR="00BC7444" w:rsidRPr="006E280C" w:rsidRDefault="00BC7444" w:rsidP="00C61BD4">
      <w:pPr>
        <w:pStyle w:val="Heading3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6E280C">
        <w:rPr>
          <w:rFonts w:ascii="Arial" w:hAnsi="Arial" w:cs="Arial"/>
          <w:sz w:val="24"/>
          <w:szCs w:val="24"/>
        </w:rPr>
        <w:t>dsPIC33CK256MP506 device (TP</w:t>
      </w:r>
      <w:r w:rsidR="008F5FF1" w:rsidRPr="006E280C">
        <w:rPr>
          <w:rFonts w:ascii="Arial" w:hAnsi="Arial" w:cs="Arial"/>
          <w:sz w:val="24"/>
          <w:szCs w:val="24"/>
        </w:rPr>
        <w:t>45</w:t>
      </w:r>
      <w:r w:rsidR="00681A4B" w:rsidRPr="006E280C">
        <w:rPr>
          <w:rFonts w:ascii="Arial" w:hAnsi="Arial" w:cs="Arial"/>
          <w:sz w:val="24"/>
          <w:szCs w:val="24"/>
        </w:rPr>
        <w:t>/TP47</w:t>
      </w:r>
      <w:r w:rsidRPr="006E280C">
        <w:rPr>
          <w:rFonts w:ascii="Arial" w:hAnsi="Arial" w:cs="Arial"/>
          <w:sz w:val="24"/>
          <w:szCs w:val="24"/>
        </w:rPr>
        <w:t xml:space="preserve"> –</w:t>
      </w:r>
      <w:r w:rsidR="008F5FF1" w:rsidRPr="006E280C">
        <w:rPr>
          <w:rFonts w:ascii="Arial" w:hAnsi="Arial" w:cs="Arial"/>
          <w:sz w:val="24"/>
          <w:szCs w:val="24"/>
        </w:rPr>
        <w:t xml:space="preserve"> PWM1H</w:t>
      </w:r>
      <w:r w:rsidR="00681A4B" w:rsidRPr="006E280C">
        <w:rPr>
          <w:rFonts w:ascii="Arial" w:hAnsi="Arial" w:cs="Arial"/>
          <w:sz w:val="24"/>
          <w:szCs w:val="24"/>
        </w:rPr>
        <w:t>/PWM1L</w:t>
      </w:r>
      <w:r w:rsidRPr="006E280C">
        <w:rPr>
          <w:rFonts w:ascii="Arial" w:hAnsi="Arial" w:cs="Arial"/>
          <w:sz w:val="24"/>
          <w:szCs w:val="24"/>
        </w:rPr>
        <w:t>)</w:t>
      </w:r>
    </w:p>
    <w:p w14:paraId="54DDFA20" w14:textId="2511C3A3" w:rsidR="00166451" w:rsidRPr="006E280C" w:rsidRDefault="00681A4B" w:rsidP="00C72DBA">
      <w:pPr>
        <w:spacing w:before="300" w:after="150" w:line="240" w:lineRule="auto"/>
        <w:outlineLvl w:val="0"/>
        <w:rPr>
          <w:rFonts w:ascii="Arial" w:eastAsia="Times New Roman" w:hAnsi="Arial" w:cs="Arial"/>
          <w:b/>
          <w:bCs/>
          <w:color w:val="333333"/>
          <w:sz w:val="24"/>
          <w:szCs w:val="24"/>
        </w:rPr>
      </w:pPr>
      <w:r w:rsidRPr="006E280C">
        <w:rPr>
          <w:rFonts w:ascii="Arial" w:hAnsi="Arial" w:cs="Arial"/>
          <w:noProof/>
        </w:rPr>
        <w:drawing>
          <wp:inline distT="0" distB="0" distL="0" distR="0" wp14:anchorId="4061822C" wp14:editId="02E7394E">
            <wp:extent cx="5943600" cy="26555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CFBC2" w14:textId="713897F1" w:rsidR="00BC7444" w:rsidRPr="006E280C" w:rsidRDefault="00BC7444" w:rsidP="00C61BD4">
      <w:pPr>
        <w:pStyle w:val="Heading3"/>
        <w:numPr>
          <w:ilvl w:val="0"/>
          <w:numId w:val="14"/>
        </w:numPr>
        <w:rPr>
          <w:rFonts w:ascii="Arial" w:hAnsi="Arial" w:cs="Arial"/>
          <w:sz w:val="24"/>
          <w:szCs w:val="24"/>
        </w:rPr>
      </w:pPr>
      <w:r w:rsidRPr="006E280C">
        <w:rPr>
          <w:rFonts w:ascii="Arial" w:hAnsi="Arial" w:cs="Arial"/>
          <w:sz w:val="24"/>
          <w:szCs w:val="24"/>
        </w:rPr>
        <w:t>dsPIC33CH512MP506 device (TP</w:t>
      </w:r>
      <w:r w:rsidR="001906BA" w:rsidRPr="006E280C">
        <w:rPr>
          <w:rFonts w:ascii="Arial" w:hAnsi="Arial" w:cs="Arial"/>
          <w:sz w:val="24"/>
          <w:szCs w:val="24"/>
        </w:rPr>
        <w:t>3</w:t>
      </w:r>
      <w:r w:rsidR="003230D0" w:rsidRPr="006E280C">
        <w:rPr>
          <w:rFonts w:ascii="Arial" w:hAnsi="Arial" w:cs="Arial"/>
          <w:sz w:val="24"/>
          <w:szCs w:val="24"/>
        </w:rPr>
        <w:t>5</w:t>
      </w:r>
      <w:r w:rsidR="00681A4B" w:rsidRPr="006E280C">
        <w:rPr>
          <w:rFonts w:ascii="Arial" w:hAnsi="Arial" w:cs="Arial"/>
          <w:sz w:val="24"/>
          <w:szCs w:val="24"/>
        </w:rPr>
        <w:t>/TP38</w:t>
      </w:r>
      <w:r w:rsidRPr="006E280C">
        <w:rPr>
          <w:rFonts w:ascii="Arial" w:hAnsi="Arial" w:cs="Arial"/>
          <w:sz w:val="24"/>
          <w:szCs w:val="24"/>
        </w:rPr>
        <w:t xml:space="preserve"> – </w:t>
      </w:r>
      <w:r w:rsidR="001906BA" w:rsidRPr="006E280C">
        <w:rPr>
          <w:rFonts w:ascii="Arial" w:hAnsi="Arial" w:cs="Arial"/>
          <w:sz w:val="24"/>
          <w:szCs w:val="24"/>
        </w:rPr>
        <w:t>PWM1H</w:t>
      </w:r>
      <w:r w:rsidR="00681A4B" w:rsidRPr="006E280C">
        <w:rPr>
          <w:rFonts w:ascii="Arial" w:hAnsi="Arial" w:cs="Arial"/>
          <w:sz w:val="24"/>
          <w:szCs w:val="24"/>
        </w:rPr>
        <w:t>/PWM1L</w:t>
      </w:r>
      <w:r w:rsidRPr="006E280C">
        <w:rPr>
          <w:rFonts w:ascii="Arial" w:hAnsi="Arial" w:cs="Arial"/>
          <w:sz w:val="24"/>
          <w:szCs w:val="24"/>
        </w:rPr>
        <w:t>)</w:t>
      </w:r>
    </w:p>
    <w:p w14:paraId="0BFA3B0C" w14:textId="407C6294" w:rsidR="00D6269D" w:rsidRPr="006E280C" w:rsidRDefault="00595CF9">
      <w:pPr>
        <w:rPr>
          <w:rFonts w:ascii="Arial" w:hAnsi="Arial" w:cs="Arial"/>
          <w:sz w:val="24"/>
          <w:szCs w:val="24"/>
        </w:rPr>
      </w:pPr>
      <w:r w:rsidRPr="006E280C">
        <w:rPr>
          <w:rFonts w:ascii="Arial" w:hAnsi="Arial" w:cs="Arial"/>
          <w:noProof/>
        </w:rPr>
        <w:drawing>
          <wp:inline distT="0" distB="0" distL="0" distR="0" wp14:anchorId="7EDEA9B2" wp14:editId="78634B05">
            <wp:extent cx="5943600" cy="29432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269D" w:rsidRPr="006E280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44337"/>
    <w:multiLevelType w:val="hybridMultilevel"/>
    <w:tmpl w:val="3234838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39754F8"/>
    <w:multiLevelType w:val="hybridMultilevel"/>
    <w:tmpl w:val="BA12F9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03410D"/>
    <w:multiLevelType w:val="hybridMultilevel"/>
    <w:tmpl w:val="558A24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B97197"/>
    <w:multiLevelType w:val="hybridMultilevel"/>
    <w:tmpl w:val="ADEA84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0D0FC5"/>
    <w:multiLevelType w:val="hybridMultilevel"/>
    <w:tmpl w:val="881AB8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F55E04"/>
    <w:multiLevelType w:val="hybridMultilevel"/>
    <w:tmpl w:val="4F0039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B725DD"/>
    <w:multiLevelType w:val="hybridMultilevel"/>
    <w:tmpl w:val="EFE831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5D0970"/>
    <w:multiLevelType w:val="hybridMultilevel"/>
    <w:tmpl w:val="5B703B7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F276ED8"/>
    <w:multiLevelType w:val="hybridMultilevel"/>
    <w:tmpl w:val="7868B6B2"/>
    <w:lvl w:ilvl="0" w:tplc="6A62BFB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color w:val="auto"/>
        <w:sz w:val="27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45545D9"/>
    <w:multiLevelType w:val="hybridMultilevel"/>
    <w:tmpl w:val="2E747C8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A2352A"/>
    <w:multiLevelType w:val="hybridMultilevel"/>
    <w:tmpl w:val="6FEE664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4AA00EEB"/>
    <w:multiLevelType w:val="hybridMultilevel"/>
    <w:tmpl w:val="17FEEF38"/>
    <w:lvl w:ilvl="0" w:tplc="CDAE0384">
      <w:start w:val="1"/>
      <w:numFmt w:val="decimal"/>
      <w:lvlText w:val="%1."/>
      <w:lvlJc w:val="left"/>
      <w:pPr>
        <w:ind w:left="144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FBA68C5"/>
    <w:multiLevelType w:val="hybridMultilevel"/>
    <w:tmpl w:val="359ACC4E"/>
    <w:lvl w:ilvl="0" w:tplc="AD648560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3B077DD"/>
    <w:multiLevelType w:val="hybridMultilevel"/>
    <w:tmpl w:val="66764916"/>
    <w:lvl w:ilvl="0" w:tplc="63B2364C">
      <w:start w:val="2"/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4372FAE"/>
    <w:multiLevelType w:val="hybridMultilevel"/>
    <w:tmpl w:val="EAEC136A"/>
    <w:lvl w:ilvl="0" w:tplc="76C4CE0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4787D31"/>
    <w:multiLevelType w:val="hybridMultilevel"/>
    <w:tmpl w:val="0002981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5"/>
  </w:num>
  <w:num w:numId="3">
    <w:abstractNumId w:val="7"/>
  </w:num>
  <w:num w:numId="4">
    <w:abstractNumId w:val="5"/>
  </w:num>
  <w:num w:numId="5">
    <w:abstractNumId w:val="1"/>
  </w:num>
  <w:num w:numId="6">
    <w:abstractNumId w:val="10"/>
  </w:num>
  <w:num w:numId="7">
    <w:abstractNumId w:val="14"/>
  </w:num>
  <w:num w:numId="8">
    <w:abstractNumId w:val="6"/>
  </w:num>
  <w:num w:numId="9">
    <w:abstractNumId w:val="2"/>
  </w:num>
  <w:num w:numId="10">
    <w:abstractNumId w:val="8"/>
  </w:num>
  <w:num w:numId="11">
    <w:abstractNumId w:val="13"/>
  </w:num>
  <w:num w:numId="12">
    <w:abstractNumId w:val="9"/>
  </w:num>
  <w:num w:numId="13">
    <w:abstractNumId w:val="0"/>
  </w:num>
  <w:num w:numId="14">
    <w:abstractNumId w:val="4"/>
  </w:num>
  <w:num w:numId="15">
    <w:abstractNumId w:val="11"/>
  </w:num>
  <w:num w:numId="1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7B5B"/>
    <w:rsid w:val="00021A14"/>
    <w:rsid w:val="00040938"/>
    <w:rsid w:val="000428F2"/>
    <w:rsid w:val="00073DDE"/>
    <w:rsid w:val="000776C3"/>
    <w:rsid w:val="000B1380"/>
    <w:rsid w:val="000C27E5"/>
    <w:rsid w:val="000D3D72"/>
    <w:rsid w:val="00124A29"/>
    <w:rsid w:val="00166451"/>
    <w:rsid w:val="001906BA"/>
    <w:rsid w:val="001C5672"/>
    <w:rsid w:val="001E093F"/>
    <w:rsid w:val="001E4375"/>
    <w:rsid w:val="00272F41"/>
    <w:rsid w:val="00282198"/>
    <w:rsid w:val="002B6D68"/>
    <w:rsid w:val="002D3ADD"/>
    <w:rsid w:val="00311EC0"/>
    <w:rsid w:val="003230D0"/>
    <w:rsid w:val="00326B59"/>
    <w:rsid w:val="00336287"/>
    <w:rsid w:val="00351B0D"/>
    <w:rsid w:val="00385644"/>
    <w:rsid w:val="003A68C4"/>
    <w:rsid w:val="00407548"/>
    <w:rsid w:val="004260ED"/>
    <w:rsid w:val="00433E12"/>
    <w:rsid w:val="004A59DC"/>
    <w:rsid w:val="004C49AB"/>
    <w:rsid w:val="004F0A14"/>
    <w:rsid w:val="00534659"/>
    <w:rsid w:val="005454E2"/>
    <w:rsid w:val="00552F85"/>
    <w:rsid w:val="00560F83"/>
    <w:rsid w:val="00590337"/>
    <w:rsid w:val="00595CF9"/>
    <w:rsid w:val="005C7665"/>
    <w:rsid w:val="005F5D69"/>
    <w:rsid w:val="00612734"/>
    <w:rsid w:val="0061348C"/>
    <w:rsid w:val="006157D1"/>
    <w:rsid w:val="00627A6C"/>
    <w:rsid w:val="00670943"/>
    <w:rsid w:val="00681A4B"/>
    <w:rsid w:val="006D0B19"/>
    <w:rsid w:val="006D6375"/>
    <w:rsid w:val="006E280C"/>
    <w:rsid w:val="006E7F0F"/>
    <w:rsid w:val="00751859"/>
    <w:rsid w:val="00786A00"/>
    <w:rsid w:val="007A3C45"/>
    <w:rsid w:val="007A6051"/>
    <w:rsid w:val="007A6640"/>
    <w:rsid w:val="007E0145"/>
    <w:rsid w:val="00813DEB"/>
    <w:rsid w:val="008168BD"/>
    <w:rsid w:val="00841623"/>
    <w:rsid w:val="00841E73"/>
    <w:rsid w:val="00846BE6"/>
    <w:rsid w:val="008610F7"/>
    <w:rsid w:val="008756E8"/>
    <w:rsid w:val="008920BB"/>
    <w:rsid w:val="0089690A"/>
    <w:rsid w:val="008B1C6F"/>
    <w:rsid w:val="008D38F9"/>
    <w:rsid w:val="008F5FF1"/>
    <w:rsid w:val="00915EF3"/>
    <w:rsid w:val="00971775"/>
    <w:rsid w:val="00991A75"/>
    <w:rsid w:val="00992B74"/>
    <w:rsid w:val="00A41140"/>
    <w:rsid w:val="00B63587"/>
    <w:rsid w:val="00B636DB"/>
    <w:rsid w:val="00B842BE"/>
    <w:rsid w:val="00B87586"/>
    <w:rsid w:val="00BB66ED"/>
    <w:rsid w:val="00BC7444"/>
    <w:rsid w:val="00BD404A"/>
    <w:rsid w:val="00BE0DDF"/>
    <w:rsid w:val="00BE15E0"/>
    <w:rsid w:val="00BE51CA"/>
    <w:rsid w:val="00BF1607"/>
    <w:rsid w:val="00C26043"/>
    <w:rsid w:val="00C3039D"/>
    <w:rsid w:val="00C61BD4"/>
    <w:rsid w:val="00C62866"/>
    <w:rsid w:val="00C644E0"/>
    <w:rsid w:val="00C72DBA"/>
    <w:rsid w:val="00C93E90"/>
    <w:rsid w:val="00D05519"/>
    <w:rsid w:val="00D24BF8"/>
    <w:rsid w:val="00D76D09"/>
    <w:rsid w:val="00DC0AFB"/>
    <w:rsid w:val="00DC27D8"/>
    <w:rsid w:val="00DC7B5B"/>
    <w:rsid w:val="00DE381C"/>
    <w:rsid w:val="00E23D08"/>
    <w:rsid w:val="00E26D66"/>
    <w:rsid w:val="00E36E96"/>
    <w:rsid w:val="00E445DC"/>
    <w:rsid w:val="00E54A3E"/>
    <w:rsid w:val="00EE2D86"/>
    <w:rsid w:val="00EE4AB7"/>
    <w:rsid w:val="00EE7A39"/>
    <w:rsid w:val="00F0389E"/>
    <w:rsid w:val="00F4128F"/>
    <w:rsid w:val="00F5656A"/>
    <w:rsid w:val="00F6527B"/>
    <w:rsid w:val="00F75477"/>
    <w:rsid w:val="00F75E53"/>
    <w:rsid w:val="00FA4F18"/>
    <w:rsid w:val="00FC44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CB9B45"/>
  <w15:chartTrackingRefBased/>
  <w15:docId w15:val="{CE2FA400-5130-4B51-B02F-E0DCE97E3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DC7B5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DC7B5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DC7B5B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C7B5B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DC7B5B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C7B5B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DC7B5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DC7B5B"/>
    <w:rPr>
      <w:color w:val="0000FF"/>
      <w:u w:val="single"/>
    </w:rPr>
  </w:style>
  <w:style w:type="paragraph" w:styleId="ListParagraph">
    <w:name w:val="List Paragraph"/>
    <w:basedOn w:val="Normal"/>
    <w:uiPriority w:val="34"/>
    <w:qFormat/>
    <w:rsid w:val="00DC7B5B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70943"/>
    <w:rPr>
      <w:color w:val="605E5C"/>
      <w:shd w:val="clear" w:color="auto" w:fill="E1DFDD"/>
    </w:rPr>
  </w:style>
  <w:style w:type="character" w:styleId="PlaceholderText">
    <w:name w:val="Placeholder Text"/>
    <w:basedOn w:val="DefaultParagraphFont"/>
    <w:uiPriority w:val="99"/>
    <w:semiHidden/>
    <w:rsid w:val="00F75E53"/>
    <w:rPr>
      <w:color w:val="808080"/>
    </w:rPr>
  </w:style>
  <w:style w:type="character" w:styleId="FollowedHyperlink">
    <w:name w:val="FollowedHyperlink"/>
    <w:basedOn w:val="DefaultParagraphFont"/>
    <w:uiPriority w:val="99"/>
    <w:semiHidden/>
    <w:unhideWhenUsed/>
    <w:rsid w:val="00F5656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6584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icrochip.com/Developmenttools/ProductDetails/MA330048" TargetMode="External"/><Relationship Id="rId13" Type="http://schemas.openxmlformats.org/officeDocument/2006/relationships/hyperlink" Target="http://www.microchip.com/mplab/compilers" TargetMode="Externa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hyperlink" Target="http://www.microchip.com/mplab/mplab-x-ide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1" Type="http://schemas.openxmlformats.org/officeDocument/2006/relationships/customXml" Target="../customXml/item1.xml"/><Relationship Id="rId6" Type="http://schemas.openxmlformats.org/officeDocument/2006/relationships/hyperlink" Target="https://www.microchip.com/DevelopmentTools/ProductDetails/PartNO/DM330029" TargetMode="Externa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https://www.microchip.com/Developmenttools/ProductDetails/MA330049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www.microchip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A9F1A9-5E87-4C03-AA7E-38A0C2C80C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1464</TotalTime>
  <Pages>4</Pages>
  <Words>544</Words>
  <Characters>3102</Characters>
  <Application>Microsoft Office Word</Application>
  <DocSecurity>0</DocSecurity>
  <Lines>25</Lines>
  <Paragraphs>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48</vt:i4>
      </vt:variant>
    </vt:vector>
  </HeadingPairs>
  <TitlesOfParts>
    <vt:vector size="49" baseType="lpstr">
      <vt:lpstr/>
      <vt:lpstr>P33C_CE110: PWM Configuration- Complementary PWM </vt:lpstr>
      <vt:lpstr>    Introduction</vt:lpstr>
      <vt:lpstr>    Hardware</vt:lpstr>
      <vt:lpstr>        Digital Power Development Board (DM330029) </vt:lpstr>
      <vt:lpstr>        dsPIC33CK256MP506 Digital Power Plug-In Module (MA330048)</vt:lpstr>
      <vt:lpstr>        dsPIC33CH512MP506 Digital Power Plug-in Module (MA330049)</vt:lpstr>
      <vt:lpstr>    Software Tools</vt:lpstr>
      <vt:lpstr>        MPLAB X IDE</vt:lpstr>
      <vt:lpstr>        XC16 Compilers</vt:lpstr>
      <vt:lpstr>    Code Example Description</vt:lpstr>
      <vt:lpstr>        Description</vt:lpstr>
      <vt:lpstr>        The High resolution PWM module used the PWM Generator (PG1) to generate a 400Khz</vt:lpstr>
      <vt:lpstr>        Pointers on configuring the PWM </vt:lpstr>
      <vt:lpstr>        The APLL is used as clock input of the PWM by selecting AFPLLO for MCLKSEL bits </vt:lpstr>
      <vt:lpstr>        PCLKCONbits.MCLKSEL = 0b11;</vt:lpstr>
      <vt:lpstr>        pg-&gt;PGxCONL.bits.CLKSEL = 0b01;</vt:lpstr>
      <vt:lpstr>        To allow self-triggering, Local EOC is selected for SOCS bits of PG1CONH registe</vt:lpstr>
      <vt:lpstr>        pg-&gt;PGxCONH.bits.SOCS = 0;</vt:lpstr>
      <vt:lpstr>To operate the PWM output in complementary mode, the PMOD bits of PG1IOCONH are </vt:lpstr>
      <vt:lpstr/>
      <vt:lpstr>pg-&gt;PGxIOCONH.bits.PMOD = 0b00;</vt:lpstr>
      <vt:lpstr/>
      <vt:lpstr/>
      <vt:lpstr>To produce a 400Khz, 50% Duty Cycle, high resolution PWM output, the value of PG</vt:lpstr>
      <vt:lpstr>Note: the 250ps is recommended maximum PWM resolution provided by the device dat</vt:lpstr>
      <vt:lpstr/>
      <vt:lpstr>pg-&gt;PGxPER.value = PWM_PERIOD;  // PWM_PERIOD = (volatile uint16_t)((PWM_OUT_PER</vt:lpstr>
      <vt:lpstr>pg-&gt;PGxDC.value = (volatile uint16_t) (PWM_PERIOD* PWM_DUTY_RATIO) ;</vt:lpstr>
      <vt:lpstr>// PWM_DUTY_RATIO = 0.5</vt:lpstr>
      <vt:lpstr/>
      <vt:lpstr>        To operate the PWM in high resolution mode, the HREN bit of PG1CONL is set. Note</vt:lpstr>
      <vt:lpstr>pg-&gt;PGxCONL.bits.HREN = 1;</vt:lpstr>
      <vt:lpstr/>
      <vt:lpstr>To enable the PG1, set the ON bits of PG1CONL register.</vt:lpstr>
      <vt:lpstr/>
      <vt:lpstr>pg-&gt;PGxCONL.bits.ON = 1;</vt:lpstr>
      <vt:lpstr/>
      <vt:lpstr>To make available the complementary PWM outputs at PWM1H and PWM1L device pins, </vt:lpstr>
      <vt:lpstr/>
      <vt:lpstr/>
      <vt:lpstr/>
      <vt:lpstr/>
      <vt:lpstr>NOTE: Refer to the device datasheet for more information. To complement the info</vt:lpstr>
      <vt:lpstr/>
      <vt:lpstr>    Result</vt:lpstr>
      <vt:lpstr>        dsPIC33CK256MP506 device (TP45/TP47 – PWM1H/PWM1L)</vt:lpstr>
      <vt:lpstr>/</vt:lpstr>
      <vt:lpstr>        dsPIC33CH512MP506 device (TP35/TP38 – PWM1H/PWM1L)</vt:lpstr>
    </vt:vector>
  </TitlesOfParts>
  <Company/>
  <LinksUpToDate>false</LinksUpToDate>
  <CharactersWithSpaces>3639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Kristine Angelica Sumague - A15690</dc:creator>
  <cp:keywords/>
  <dc:description/>
  <cp:lastModifiedBy>Mark Pallones - A14426</cp:lastModifiedBy>
  <cp:revision>36</cp:revision>
  <dcterms:created xsi:type="dcterms:W3CDTF">2020-04-15T17:02:00Z</dcterms:created>
  <dcterms:modified xsi:type="dcterms:W3CDTF">2020-04-23T08:00:00Z</dcterms:modified>
</cp:coreProperties>
</file>